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5F5B" w14:textId="7F3F07BC" w:rsidR="005C1FE8" w:rsidRDefault="7AA43023" w:rsidP="4647F5FA">
      <w:pPr>
        <w:spacing w:line="300" w:lineRule="auto"/>
      </w:pPr>
      <w:r w:rsidRPr="4647F5FA">
        <w:rPr>
          <w:rFonts w:ascii="Segoe UI" w:eastAsia="Segoe UI" w:hAnsi="Segoe UI" w:cs="Segoe UI"/>
          <w:b/>
          <w:bCs/>
          <w:sz w:val="21"/>
          <w:szCs w:val="21"/>
        </w:rPr>
        <w:t>Subject Options:</w:t>
      </w:r>
    </w:p>
    <w:p w14:paraId="186B8A32" w14:textId="79E71E68" w:rsidR="005C1FE8" w:rsidRDefault="7AA43023" w:rsidP="4647F5FA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647F5FA">
        <w:rPr>
          <w:rFonts w:ascii="Segoe UI" w:eastAsia="Segoe UI" w:hAnsi="Segoe UI" w:cs="Segoe UI"/>
          <w:sz w:val="21"/>
          <w:szCs w:val="21"/>
        </w:rPr>
        <w:t>AHEPP 2027 Conference Pricing Now Available – Register Early</w:t>
      </w:r>
    </w:p>
    <w:p w14:paraId="06239B52" w14:textId="7ED121B7" w:rsidR="005C1FE8" w:rsidRDefault="7AA43023" w:rsidP="4647F5FA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proofErr w:type="gramStart"/>
      <w:r w:rsidRPr="4647F5FA">
        <w:rPr>
          <w:rFonts w:ascii="Segoe UI" w:eastAsia="Segoe UI" w:hAnsi="Segoe UI" w:cs="Segoe UI"/>
          <w:sz w:val="21"/>
          <w:szCs w:val="21"/>
        </w:rPr>
        <w:t>Plan Ahead</w:t>
      </w:r>
      <w:proofErr w:type="gramEnd"/>
      <w:r w:rsidRPr="4647F5FA">
        <w:rPr>
          <w:rFonts w:ascii="Segoe UI" w:eastAsia="Segoe UI" w:hAnsi="Segoe UI" w:cs="Segoe UI"/>
          <w:sz w:val="21"/>
          <w:szCs w:val="21"/>
        </w:rPr>
        <w:t>: AHEPP 2027 Registration &amp; Sponsorship Now Open</w:t>
      </w:r>
    </w:p>
    <w:p w14:paraId="2D2FC331" w14:textId="1B762B37" w:rsidR="005C1FE8" w:rsidRDefault="7AA43023" w:rsidP="4647F5FA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647F5FA">
        <w:rPr>
          <w:rFonts w:ascii="Segoe UI" w:eastAsia="Segoe UI" w:hAnsi="Segoe UI" w:cs="Segoe UI"/>
          <w:sz w:val="21"/>
          <w:szCs w:val="21"/>
        </w:rPr>
        <w:t>Use Your FY Budget: AHEPP 2027 Conference Registration Open</w:t>
      </w:r>
    </w:p>
    <w:p w14:paraId="6F50CA8E" w14:textId="71AA84EA" w:rsidR="005C1FE8" w:rsidRDefault="005C1FE8" w:rsidP="4647F5FA">
      <w:pPr>
        <w:spacing w:line="300" w:lineRule="auto"/>
      </w:pPr>
    </w:p>
    <w:p w14:paraId="55AEA737" w14:textId="16ADD2A2" w:rsidR="005C1FE8" w:rsidRDefault="7AA43023" w:rsidP="4647F5FA">
      <w:pPr>
        <w:spacing w:line="300" w:lineRule="auto"/>
      </w:pPr>
      <w:r w:rsidRPr="4647F5FA">
        <w:rPr>
          <w:rFonts w:ascii="Segoe UI" w:eastAsia="Segoe UI" w:hAnsi="Segoe UI" w:cs="Segoe UI"/>
          <w:b/>
          <w:bCs/>
          <w:sz w:val="21"/>
          <w:szCs w:val="21"/>
        </w:rPr>
        <w:t>Email Body:</w:t>
      </w:r>
    </w:p>
    <w:p w14:paraId="04FC27C0" w14:textId="1A526644" w:rsidR="005C1FE8" w:rsidRDefault="7AA43023" w:rsidP="4647F5FA">
      <w:pPr>
        <w:spacing w:line="300" w:lineRule="auto"/>
      </w:pPr>
      <w:r w:rsidRPr="4647F5FA">
        <w:rPr>
          <w:rFonts w:ascii="Segoe UI" w:eastAsia="Segoe UI" w:hAnsi="Segoe UI" w:cs="Segoe UI"/>
          <w:sz w:val="21"/>
          <w:szCs w:val="21"/>
        </w:rPr>
        <w:t>Hello,</w:t>
      </w:r>
    </w:p>
    <w:p w14:paraId="5447F3DE" w14:textId="527C8D7E" w:rsidR="005C1FE8" w:rsidRDefault="7AA43023" w:rsidP="4647F5FA">
      <w:pPr>
        <w:spacing w:line="300" w:lineRule="auto"/>
      </w:pPr>
      <w:r w:rsidRPr="4647F5FA">
        <w:rPr>
          <w:rFonts w:ascii="Segoe UI" w:eastAsia="Segoe UI" w:hAnsi="Segoe UI" w:cs="Segoe UI"/>
          <w:sz w:val="21"/>
          <w:szCs w:val="21"/>
        </w:rPr>
        <w:t xml:space="preserve">I wanted to make sure you saw that </w:t>
      </w:r>
      <w:r w:rsidRPr="4647F5FA">
        <w:rPr>
          <w:rFonts w:ascii="Segoe UI" w:eastAsia="Segoe UI" w:hAnsi="Segoe UI" w:cs="Segoe UI"/>
          <w:b/>
          <w:bCs/>
          <w:sz w:val="21"/>
          <w:szCs w:val="21"/>
        </w:rPr>
        <w:t>pricing is now available for the 2027 AHEPP Annual Conference</w:t>
      </w:r>
      <w:r w:rsidRPr="4647F5FA">
        <w:rPr>
          <w:rFonts w:ascii="Segoe UI" w:eastAsia="Segoe UI" w:hAnsi="Segoe UI" w:cs="Segoe UI"/>
          <w:sz w:val="21"/>
          <w:szCs w:val="21"/>
        </w:rPr>
        <w:t>, and both attendee and sponsor registration are officially open.</w:t>
      </w:r>
    </w:p>
    <w:p w14:paraId="5ED1FE25" w14:textId="6F5B77F1" w:rsidR="005C1FE8" w:rsidRDefault="7AA43023" w:rsidP="4647F5FA">
      <w:pPr>
        <w:spacing w:line="300" w:lineRule="auto"/>
      </w:pPr>
      <w:r w:rsidRPr="4647F5FA">
        <w:rPr>
          <w:rFonts w:ascii="Segoe UI" w:eastAsia="Segoe UI" w:hAnsi="Segoe UI" w:cs="Segoe UI"/>
          <w:sz w:val="21"/>
          <w:szCs w:val="21"/>
        </w:rPr>
        <w:t xml:space="preserve">This is a great opportunity to </w:t>
      </w:r>
      <w:proofErr w:type="gramStart"/>
      <w:r w:rsidRPr="4647F5FA">
        <w:rPr>
          <w:rFonts w:ascii="Segoe UI" w:eastAsia="Segoe UI" w:hAnsi="Segoe UI" w:cs="Segoe UI"/>
          <w:sz w:val="21"/>
          <w:szCs w:val="21"/>
        </w:rPr>
        <w:t>plan ahead</w:t>
      </w:r>
      <w:proofErr w:type="gramEnd"/>
      <w:r w:rsidRPr="4647F5FA">
        <w:rPr>
          <w:rFonts w:ascii="Segoe UI" w:eastAsia="Segoe UI" w:hAnsi="Segoe UI" w:cs="Segoe UI"/>
          <w:sz w:val="21"/>
          <w:szCs w:val="21"/>
        </w:rPr>
        <w:t xml:space="preserve"> and secure participation early, especially as many organizations are looking to finalize </w:t>
      </w:r>
      <w:r w:rsidRPr="4647F5FA">
        <w:rPr>
          <w:rFonts w:ascii="Segoe UI" w:eastAsia="Segoe UI" w:hAnsi="Segoe UI" w:cs="Segoe UI"/>
          <w:b/>
          <w:bCs/>
          <w:sz w:val="21"/>
          <w:szCs w:val="21"/>
        </w:rPr>
        <w:t>end-of-fiscal-year budget allocations</w:t>
      </w:r>
      <w:r w:rsidRPr="4647F5FA">
        <w:rPr>
          <w:rFonts w:ascii="Segoe UI" w:eastAsia="Segoe UI" w:hAnsi="Segoe UI" w:cs="Segoe UI"/>
          <w:sz w:val="21"/>
          <w:szCs w:val="21"/>
        </w:rPr>
        <w:t>. Registering now can help ensure you take full advantage of available funds while locking in your involvement.</w:t>
      </w:r>
    </w:p>
    <w:p w14:paraId="3D896C5E" w14:textId="359C60D2" w:rsidR="005C1FE8" w:rsidRDefault="7AA43023" w:rsidP="4647F5FA">
      <w:pPr>
        <w:spacing w:line="300" w:lineRule="auto"/>
      </w:pPr>
      <w:r w:rsidRPr="4647F5FA">
        <w:rPr>
          <w:rFonts w:ascii="Segoe UI" w:eastAsia="Segoe UI" w:hAnsi="Segoe UI" w:cs="Segoe UI"/>
          <w:sz w:val="21"/>
          <w:szCs w:val="21"/>
        </w:rPr>
        <w:t>The AHEPP Annual Conference continues to bring together healthcare emergency preparedness professionals from across hospitals, health systems, public health, and coalitions to share actionable strategies, strengthen partnerships, and advance readiness.</w:t>
      </w:r>
    </w:p>
    <w:p w14:paraId="300B68D1" w14:textId="65A420D4" w:rsidR="005C1FE8" w:rsidRDefault="7AA43023" w:rsidP="4647F5FA">
      <w:pPr>
        <w:spacing w:line="300" w:lineRule="auto"/>
      </w:pPr>
      <w:r w:rsidRPr="4647F5FA">
        <w:rPr>
          <w:rFonts w:ascii="Segoe UI" w:eastAsia="Segoe UI" w:hAnsi="Segoe UI" w:cs="Segoe UI"/>
          <w:sz w:val="21"/>
          <w:szCs w:val="21"/>
        </w:rPr>
        <w:t xml:space="preserve">If you or your organization are considering </w:t>
      </w:r>
      <w:r w:rsidRPr="4647F5FA">
        <w:rPr>
          <w:rFonts w:ascii="Segoe UI" w:eastAsia="Segoe UI" w:hAnsi="Segoe UI" w:cs="Segoe UI"/>
          <w:b/>
          <w:bCs/>
          <w:sz w:val="21"/>
          <w:szCs w:val="21"/>
        </w:rPr>
        <w:t>sponsorship</w:t>
      </w:r>
      <w:r w:rsidRPr="4647F5FA">
        <w:rPr>
          <w:rFonts w:ascii="Segoe UI" w:eastAsia="Segoe UI" w:hAnsi="Segoe UI" w:cs="Segoe UI"/>
          <w:sz w:val="21"/>
          <w:szCs w:val="21"/>
        </w:rPr>
        <w:t>, now is an ideal time to commit—particularly if you need to align with current fiscal year spending.</w:t>
      </w:r>
    </w:p>
    <w:p w14:paraId="1B532F91" w14:textId="5A9A7A87" w:rsidR="005C1FE8" w:rsidRDefault="7AA43023" w:rsidP="4647F5FA">
      <w:pPr>
        <w:spacing w:line="300" w:lineRule="auto"/>
      </w:pPr>
      <w:r w:rsidRPr="4647F5FA">
        <w:rPr>
          <w:rFonts w:ascii="Segoe UI" w:eastAsia="Segoe UI" w:hAnsi="Segoe UI" w:cs="Segoe UI"/>
          <w:sz w:val="21"/>
          <w:szCs w:val="21"/>
        </w:rPr>
        <w:t>We hope to see you at the 2027 conference.</w:t>
      </w:r>
    </w:p>
    <w:p w14:paraId="0EF3370D" w14:textId="752B9A74" w:rsidR="005C1FE8" w:rsidRDefault="7AA43023" w:rsidP="4647F5FA">
      <w:pPr>
        <w:spacing w:line="300" w:lineRule="auto"/>
      </w:pPr>
      <w:r w:rsidRPr="4647F5FA">
        <w:rPr>
          <w:rFonts w:ascii="Segoe UI" w:eastAsia="Segoe UI" w:hAnsi="Segoe UI" w:cs="Segoe UI"/>
          <w:sz w:val="21"/>
          <w:szCs w:val="21"/>
        </w:rPr>
        <w:t>Best regards,</w:t>
      </w:r>
      <w:r w:rsidR="00914D98">
        <w:br/>
      </w:r>
      <w:r w:rsidRPr="4647F5FA">
        <w:rPr>
          <w:rFonts w:ascii="Segoe UI" w:eastAsia="Segoe UI" w:hAnsi="Segoe UI" w:cs="Segoe UI"/>
          <w:sz w:val="21"/>
          <w:szCs w:val="21"/>
        </w:rPr>
        <w:t xml:space="preserve"> [Your Name]</w:t>
      </w:r>
    </w:p>
    <w:p w14:paraId="2C078E63" w14:textId="4A4B5B2E" w:rsidR="005C1FE8" w:rsidRDefault="005C1FE8"/>
    <w:sectPr w:rsidR="005C1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3E5F8"/>
    <w:multiLevelType w:val="hybridMultilevel"/>
    <w:tmpl w:val="0590A4D0"/>
    <w:lvl w:ilvl="0" w:tplc="37B2F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05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0D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27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EE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26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85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8F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AC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37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F715FF"/>
    <w:rsid w:val="00483946"/>
    <w:rsid w:val="005C1FE8"/>
    <w:rsid w:val="00D50B1D"/>
    <w:rsid w:val="16F715FF"/>
    <w:rsid w:val="4647F5FA"/>
    <w:rsid w:val="7AA4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732B"/>
  <w15:chartTrackingRefBased/>
  <w15:docId w15:val="{B631292F-6D12-4081-8014-4332A978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077659788AF49A0C5F3307F4768B6" ma:contentTypeVersion="23" ma:contentTypeDescription="Create a new document." ma:contentTypeScope="" ma:versionID="9870af866a31736c9004dda834702bc8">
  <xsd:schema xmlns:xsd="http://www.w3.org/2001/XMLSchema" xmlns:xs="http://www.w3.org/2001/XMLSchema" xmlns:p="http://schemas.microsoft.com/office/2006/metadata/properties" xmlns:ns2="5fa9f6bc-3864-42b7-a421-d7d3aecdb9db" xmlns:ns3="6cebca91-b2a0-4ef8-9966-5cd6d8606086" targetNamespace="http://schemas.microsoft.com/office/2006/metadata/properties" ma:root="true" ma:fieldsID="ced8e8c9130c23f1bb77b193c03cd034" ns2:_="" ns3:_="">
    <xsd:import namespace="5fa9f6bc-3864-42b7-a421-d7d3aecdb9db"/>
    <xsd:import namespace="6cebca91-b2a0-4ef8-9966-5cd6d8606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9f6bc-3864-42b7-a421-d7d3aecdb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317444-0ced-4729-bd0e-b5928af12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bca91-b2a0-4ef8-9966-5cd6d8606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c3c60-6922-478c-b608-c3af92731077}" ma:internalName="TaxCatchAll" ma:showField="CatchAllData" ma:web="6cebca91-b2a0-4ef8-9966-5cd6d8606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bca91-b2a0-4ef8-9966-5cd6d8606086" xsi:nil="true"/>
    <lcf76f155ced4ddcb4097134ff3c332f xmlns="5fa9f6bc-3864-42b7-a421-d7d3aecdb9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232D1-29D1-4219-923F-24E51AE2D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9f6bc-3864-42b7-a421-d7d3aecdb9db"/>
    <ds:schemaRef ds:uri="6cebca91-b2a0-4ef8-9966-5cd6d8606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CB499-2640-4781-A599-F49243D34EDE}">
  <ds:schemaRefs>
    <ds:schemaRef ds:uri="http://schemas.microsoft.com/office/2006/metadata/properties"/>
    <ds:schemaRef ds:uri="http://schemas.microsoft.com/office/infopath/2007/PartnerControls"/>
    <ds:schemaRef ds:uri="6cebca91-b2a0-4ef8-9966-5cd6d8606086"/>
    <ds:schemaRef ds:uri="5fa9f6bc-3864-42b7-a421-d7d3aecdb9db"/>
  </ds:schemaRefs>
</ds:datastoreItem>
</file>

<file path=customXml/itemProps3.xml><?xml version="1.0" encoding="utf-8"?>
<ds:datastoreItem xmlns:ds="http://schemas.openxmlformats.org/officeDocument/2006/customXml" ds:itemID="{EA2210A5-284B-45D7-8286-A5AC8958E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973</Characters>
  <Application>Microsoft Office Word</Application>
  <DocSecurity>0</DocSecurity>
  <Lines>20</Lines>
  <Paragraphs>12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Sanger</dc:creator>
  <cp:keywords/>
  <dc:description/>
  <cp:lastModifiedBy>Sanger, Kristine K</cp:lastModifiedBy>
  <cp:revision>2</cp:revision>
  <dcterms:created xsi:type="dcterms:W3CDTF">2026-06-23T17:02:00Z</dcterms:created>
  <dcterms:modified xsi:type="dcterms:W3CDTF">2026-06-23T17:02:00Z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0x010100858077659788AF49A0C5F3307F4768B6</vt:lpwstr>
  </property>
  <property fmtid="{D5CDD505-2E9C-101B-9397-08002B2CF9AE}" pid="3" name="MediaServiceImageTags">
    <vt:lpwstr/>
  </property>
</Properties>
</file>